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243" w:rsidRDefault="00FD4243" w:rsidP="0020667B">
      <w:pPr>
        <w:pStyle w:val="1"/>
      </w:pPr>
      <w:bookmarkStart w:id="0" w:name="_GoBack"/>
      <w:bookmarkEnd w:id="0"/>
      <w:r w:rsidRPr="00860BAB">
        <w:t xml:space="preserve">Перечень заявок, </w:t>
      </w:r>
      <w:r w:rsidR="003C6B44" w:rsidRPr="00CA13D3">
        <w:t xml:space="preserve">в отношении которых принято решение о предоставлении гранта по результатам конкурса </w:t>
      </w:r>
      <w:r w:rsidR="003C6B44">
        <w:br/>
      </w:r>
      <w:r w:rsidR="003C6B44" w:rsidRPr="00611673">
        <w:rPr>
          <w:rFonts w:eastAsia="Times New Roman"/>
        </w:rPr>
        <w:t xml:space="preserve">на финансовое обеспечение работ по разработке </w:t>
      </w:r>
      <w:r w:rsidR="003C6B44" w:rsidRPr="00611673">
        <w:rPr>
          <w:rFonts w:eastAsia="Times New Roman"/>
          <w:spacing w:val="-2"/>
        </w:rPr>
        <w:t>и изготовлению технических решений по полезной нагрузке малых космических аппаратов обучающихся общеобразовательных организаций, по вовлечению обучающихся общеобразовательных организаций в научно-техническую и исследовательскую деятельность в сфере космических технологий (КДК-2026 (очередь 1) (в рамках федерального проекта «Кадры для космоса»)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4"/>
        <w:gridCol w:w="1788"/>
        <w:gridCol w:w="9642"/>
        <w:gridCol w:w="2516"/>
      </w:tblGrid>
      <w:tr w:rsidR="00EB473C" w:rsidRPr="003E673B" w:rsidTr="00EB473C">
        <w:trPr>
          <w:cantSplit/>
          <w:trHeight w:val="567"/>
          <w:tblHeader/>
          <w:jc w:val="center"/>
        </w:trPr>
        <w:tc>
          <w:tcPr>
            <w:tcW w:w="211" w:type="pct"/>
            <w:shd w:val="clear" w:color="auto" w:fill="auto"/>
            <w:vAlign w:val="center"/>
            <w:hideMark/>
          </w:tcPr>
          <w:p w:rsidR="00EB473C" w:rsidRPr="003E673B" w:rsidRDefault="00EB473C" w:rsidP="003E673B">
            <w:pPr>
              <w:tabs>
                <w:tab w:val="left" w:pos="6420"/>
              </w:tabs>
              <w:spacing w:after="0"/>
              <w:ind w:right="-666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14" w:type="pct"/>
            <w:shd w:val="clear" w:color="auto" w:fill="auto"/>
            <w:vAlign w:val="center"/>
            <w:hideMark/>
          </w:tcPr>
          <w:p w:rsidR="00EB473C" w:rsidRPr="003E673B" w:rsidRDefault="00EB473C" w:rsidP="003E673B">
            <w:pPr>
              <w:tabs>
                <w:tab w:val="left" w:pos="64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b/>
                <w:sz w:val="24"/>
                <w:szCs w:val="24"/>
              </w:rPr>
              <w:t>№ заявки</w:t>
            </w:r>
          </w:p>
        </w:tc>
        <w:tc>
          <w:tcPr>
            <w:tcW w:w="3311" w:type="pct"/>
            <w:shd w:val="clear" w:color="auto" w:fill="auto"/>
            <w:vAlign w:val="center"/>
            <w:hideMark/>
          </w:tcPr>
          <w:p w:rsidR="00EB473C" w:rsidRPr="003E673B" w:rsidRDefault="00EB473C" w:rsidP="003E673B">
            <w:pPr>
              <w:tabs>
                <w:tab w:val="left" w:pos="64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864" w:type="pct"/>
            <w:vAlign w:val="center"/>
          </w:tcPr>
          <w:p w:rsidR="00EB473C" w:rsidRPr="003E673B" w:rsidRDefault="00EB473C" w:rsidP="003E673B">
            <w:pPr>
              <w:tabs>
                <w:tab w:val="left" w:pos="64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b/>
                <w:sz w:val="24"/>
                <w:szCs w:val="24"/>
              </w:rPr>
              <w:t>Размер гранта, руб.</w:t>
            </w:r>
          </w:p>
        </w:tc>
      </w:tr>
      <w:tr w:rsidR="00EB473C" w:rsidRPr="003E673B" w:rsidTr="00EB473C">
        <w:trPr>
          <w:cantSplit/>
          <w:trHeight w:val="567"/>
          <w:jc w:val="center"/>
        </w:trPr>
        <w:tc>
          <w:tcPr>
            <w:tcW w:w="211" w:type="pct"/>
            <w:shd w:val="clear" w:color="auto" w:fill="auto"/>
            <w:vAlign w:val="center"/>
          </w:tcPr>
          <w:p w:rsidR="00EB473C" w:rsidRPr="003E673B" w:rsidRDefault="00EB473C" w:rsidP="003E673B">
            <w:pPr>
              <w:widowControl w:val="0"/>
              <w:numPr>
                <w:ilvl w:val="0"/>
                <w:numId w:val="1"/>
              </w:numPr>
              <w:tabs>
                <w:tab w:val="left" w:pos="6420"/>
              </w:tabs>
              <w:spacing w:after="0"/>
              <w:ind w:left="0" w:right="-666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sz w:val="24"/>
                <w:szCs w:val="24"/>
              </w:rPr>
              <w:t>КДК-604131</w:t>
            </w:r>
          </w:p>
        </w:tc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73C" w:rsidRPr="003E673B" w:rsidRDefault="00EB473C" w:rsidP="003E673B">
            <w:pPr>
              <w:pStyle w:val="1"/>
              <w:spacing w:after="0" w:line="276" w:lineRule="auto"/>
              <w:rPr>
                <w:b w:val="0"/>
                <w:color w:val="000000"/>
                <w:sz w:val="24"/>
                <w:szCs w:val="24"/>
              </w:rPr>
            </w:pPr>
            <w:r w:rsidRPr="003E673B">
              <w:rPr>
                <w:b w:val="0"/>
                <w:color w:val="000000"/>
                <w:sz w:val="24"/>
                <w:szCs w:val="24"/>
              </w:rPr>
              <w:t xml:space="preserve">Проведение </w:t>
            </w:r>
            <w:r w:rsidRPr="003E673B">
              <w:rPr>
                <w:b w:val="0"/>
                <w:sz w:val="24"/>
                <w:szCs w:val="24"/>
              </w:rPr>
              <w:t>экспериментов</w:t>
            </w:r>
            <w:r w:rsidRPr="003E673B">
              <w:rPr>
                <w:b w:val="0"/>
                <w:color w:val="000000"/>
                <w:sz w:val="24"/>
                <w:szCs w:val="24"/>
              </w:rPr>
              <w:t xml:space="preserve"> по групповому управлению и космической съёмке на группировке спутников формата 3U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4 000 000</w:t>
            </w:r>
          </w:p>
        </w:tc>
      </w:tr>
      <w:tr w:rsidR="00EB473C" w:rsidRPr="003E673B" w:rsidTr="00EB473C">
        <w:trPr>
          <w:cantSplit/>
          <w:trHeight w:val="567"/>
          <w:jc w:val="center"/>
        </w:trPr>
        <w:tc>
          <w:tcPr>
            <w:tcW w:w="211" w:type="pct"/>
            <w:shd w:val="clear" w:color="auto" w:fill="auto"/>
            <w:vAlign w:val="center"/>
          </w:tcPr>
          <w:p w:rsidR="00EB473C" w:rsidRPr="003E673B" w:rsidRDefault="00EB473C" w:rsidP="003E673B">
            <w:pPr>
              <w:widowControl w:val="0"/>
              <w:numPr>
                <w:ilvl w:val="0"/>
                <w:numId w:val="1"/>
              </w:numPr>
              <w:tabs>
                <w:tab w:val="left" w:pos="6420"/>
              </w:tabs>
              <w:spacing w:after="0"/>
              <w:ind w:left="0" w:right="-666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sz w:val="24"/>
                <w:szCs w:val="24"/>
              </w:rPr>
              <w:t>КДК-604960</w:t>
            </w:r>
          </w:p>
        </w:tc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Разработка, испытание и подготовка к запуску малых космических аппаратов «КАИ-3» и «КАИ-4»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4 000 000</w:t>
            </w:r>
          </w:p>
        </w:tc>
      </w:tr>
      <w:tr w:rsidR="00EB473C" w:rsidRPr="003E673B" w:rsidTr="00EB473C">
        <w:trPr>
          <w:cantSplit/>
          <w:trHeight w:val="567"/>
          <w:jc w:val="center"/>
        </w:trPr>
        <w:tc>
          <w:tcPr>
            <w:tcW w:w="211" w:type="pct"/>
            <w:shd w:val="clear" w:color="auto" w:fill="auto"/>
            <w:vAlign w:val="center"/>
          </w:tcPr>
          <w:p w:rsidR="00EB473C" w:rsidRPr="003E673B" w:rsidRDefault="00EB473C" w:rsidP="003E673B">
            <w:pPr>
              <w:widowControl w:val="0"/>
              <w:numPr>
                <w:ilvl w:val="0"/>
                <w:numId w:val="1"/>
              </w:numPr>
              <w:tabs>
                <w:tab w:val="left" w:pos="6420"/>
              </w:tabs>
              <w:spacing w:after="0"/>
              <w:ind w:left="0" w:right="-666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sz w:val="24"/>
                <w:szCs w:val="24"/>
              </w:rPr>
              <w:t>КДК-606309</w:t>
            </w:r>
          </w:p>
        </w:tc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Двухканальный квантовый датчик метеороидных и пылевых частиц пульсирующего типа для анализа статистики частиц нано- и </w:t>
            </w:r>
            <w:proofErr w:type="gramStart"/>
            <w:r w:rsidRPr="003E6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микро- метровых</w:t>
            </w:r>
            <w:proofErr w:type="gramEnd"/>
            <w:r w:rsidRPr="003E6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размеров в космическом пространстве.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2 000 000</w:t>
            </w:r>
          </w:p>
        </w:tc>
      </w:tr>
      <w:tr w:rsidR="00EB473C" w:rsidRPr="003E673B" w:rsidTr="00EB473C">
        <w:trPr>
          <w:cantSplit/>
          <w:trHeight w:val="567"/>
          <w:jc w:val="center"/>
        </w:trPr>
        <w:tc>
          <w:tcPr>
            <w:tcW w:w="211" w:type="pct"/>
            <w:shd w:val="clear" w:color="auto" w:fill="auto"/>
            <w:vAlign w:val="center"/>
          </w:tcPr>
          <w:p w:rsidR="00EB473C" w:rsidRPr="003E673B" w:rsidRDefault="00EB473C" w:rsidP="003E673B">
            <w:pPr>
              <w:widowControl w:val="0"/>
              <w:numPr>
                <w:ilvl w:val="0"/>
                <w:numId w:val="1"/>
              </w:numPr>
              <w:tabs>
                <w:tab w:val="left" w:pos="6420"/>
              </w:tabs>
              <w:spacing w:after="0"/>
              <w:ind w:left="0" w:right="-666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sz w:val="24"/>
                <w:szCs w:val="24"/>
              </w:rPr>
              <w:t>КДК-606631</w:t>
            </w:r>
          </w:p>
        </w:tc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Орбитальная лаборатория Синергии «</w:t>
            </w:r>
            <w:proofErr w:type="spellStart"/>
            <w:r w:rsidRPr="003E6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Synergy.Space</w:t>
            </w:r>
            <w:proofErr w:type="spellEnd"/>
            <w:r w:rsidRPr="003E6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2 000 000</w:t>
            </w:r>
          </w:p>
        </w:tc>
      </w:tr>
      <w:tr w:rsidR="00EB473C" w:rsidRPr="003E673B" w:rsidTr="00EB473C">
        <w:trPr>
          <w:cantSplit/>
          <w:trHeight w:val="567"/>
          <w:jc w:val="center"/>
        </w:trPr>
        <w:tc>
          <w:tcPr>
            <w:tcW w:w="211" w:type="pct"/>
            <w:shd w:val="clear" w:color="auto" w:fill="auto"/>
            <w:vAlign w:val="center"/>
          </w:tcPr>
          <w:p w:rsidR="00EB473C" w:rsidRPr="003E673B" w:rsidRDefault="00EB473C" w:rsidP="003E673B">
            <w:pPr>
              <w:widowControl w:val="0"/>
              <w:numPr>
                <w:ilvl w:val="0"/>
                <w:numId w:val="1"/>
              </w:numPr>
              <w:tabs>
                <w:tab w:val="left" w:pos="6420"/>
              </w:tabs>
              <w:spacing w:after="0"/>
              <w:ind w:left="0" w:right="-666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sz w:val="24"/>
                <w:szCs w:val="24"/>
              </w:rPr>
              <w:t>КДК-607110</w:t>
            </w:r>
          </w:p>
        </w:tc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Каспий-Орбита – космический образовательный спутник мониторинга судоходства и наблюдения Земли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2 000 000</w:t>
            </w:r>
          </w:p>
        </w:tc>
      </w:tr>
      <w:tr w:rsidR="00EB473C" w:rsidRPr="003E673B" w:rsidTr="00EB473C">
        <w:trPr>
          <w:cantSplit/>
          <w:trHeight w:val="567"/>
          <w:jc w:val="center"/>
        </w:trPr>
        <w:tc>
          <w:tcPr>
            <w:tcW w:w="211" w:type="pct"/>
            <w:shd w:val="clear" w:color="auto" w:fill="auto"/>
            <w:vAlign w:val="center"/>
          </w:tcPr>
          <w:p w:rsidR="00EB473C" w:rsidRPr="003E673B" w:rsidRDefault="00EB473C" w:rsidP="003E673B">
            <w:pPr>
              <w:widowControl w:val="0"/>
              <w:numPr>
                <w:ilvl w:val="0"/>
                <w:numId w:val="1"/>
              </w:numPr>
              <w:tabs>
                <w:tab w:val="left" w:pos="6420"/>
              </w:tabs>
              <w:spacing w:after="0"/>
              <w:ind w:left="0" w:right="-666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sz w:val="24"/>
                <w:szCs w:val="24"/>
              </w:rPr>
              <w:t>КДК-608009</w:t>
            </w:r>
          </w:p>
        </w:tc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малой научной аппаратуры для исследования взаимосвязи авроральных высыпаний электронов и эмиссионных характеристик полярных сияний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2 000 000</w:t>
            </w:r>
          </w:p>
        </w:tc>
      </w:tr>
      <w:tr w:rsidR="00EB473C" w:rsidRPr="003E673B" w:rsidTr="00EB473C">
        <w:trPr>
          <w:cantSplit/>
          <w:trHeight w:val="567"/>
          <w:jc w:val="center"/>
        </w:trPr>
        <w:tc>
          <w:tcPr>
            <w:tcW w:w="211" w:type="pct"/>
            <w:shd w:val="clear" w:color="auto" w:fill="auto"/>
            <w:vAlign w:val="center"/>
          </w:tcPr>
          <w:p w:rsidR="00EB473C" w:rsidRPr="003E673B" w:rsidRDefault="00EB473C" w:rsidP="003E673B">
            <w:pPr>
              <w:widowControl w:val="0"/>
              <w:numPr>
                <w:ilvl w:val="0"/>
                <w:numId w:val="1"/>
              </w:numPr>
              <w:tabs>
                <w:tab w:val="left" w:pos="6420"/>
              </w:tabs>
              <w:spacing w:after="0"/>
              <w:ind w:left="0" w:right="-666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sz w:val="24"/>
                <w:szCs w:val="24"/>
              </w:rPr>
              <w:t>КДК-608133</w:t>
            </w:r>
          </w:p>
        </w:tc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«Школьные инженерные эксперименты для МКА (</w:t>
            </w:r>
            <w:proofErr w:type="spellStart"/>
            <w:r w:rsidRPr="003E6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CubeSat</w:t>
            </w:r>
            <w:proofErr w:type="spellEnd"/>
            <w:r w:rsidRPr="003E6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): разработка и испытание модулей полезной нагрузки»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4 000 000</w:t>
            </w:r>
          </w:p>
        </w:tc>
      </w:tr>
      <w:tr w:rsidR="00EB473C" w:rsidRPr="003E673B" w:rsidTr="00EB473C">
        <w:trPr>
          <w:cantSplit/>
          <w:trHeight w:val="567"/>
          <w:jc w:val="center"/>
        </w:trPr>
        <w:tc>
          <w:tcPr>
            <w:tcW w:w="211" w:type="pct"/>
            <w:shd w:val="clear" w:color="auto" w:fill="auto"/>
            <w:vAlign w:val="center"/>
          </w:tcPr>
          <w:p w:rsidR="00EB473C" w:rsidRPr="003E673B" w:rsidRDefault="00EB473C" w:rsidP="003E673B">
            <w:pPr>
              <w:widowControl w:val="0"/>
              <w:numPr>
                <w:ilvl w:val="0"/>
                <w:numId w:val="1"/>
              </w:numPr>
              <w:tabs>
                <w:tab w:val="left" w:pos="6420"/>
              </w:tabs>
              <w:spacing w:after="0"/>
              <w:ind w:left="0" w:right="-666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sz w:val="24"/>
                <w:szCs w:val="24"/>
              </w:rPr>
              <w:t>КДК-608188</w:t>
            </w:r>
          </w:p>
        </w:tc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Оптимизация алгоритмов управления баллистическими параметрами низкоорбитальных малых космических аппаратов (МКА)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4 000 000</w:t>
            </w:r>
          </w:p>
        </w:tc>
      </w:tr>
      <w:tr w:rsidR="00EB473C" w:rsidRPr="003E673B" w:rsidTr="00EB473C">
        <w:trPr>
          <w:cantSplit/>
          <w:trHeight w:val="567"/>
          <w:jc w:val="center"/>
        </w:trPr>
        <w:tc>
          <w:tcPr>
            <w:tcW w:w="211" w:type="pct"/>
            <w:shd w:val="clear" w:color="auto" w:fill="auto"/>
            <w:vAlign w:val="center"/>
          </w:tcPr>
          <w:p w:rsidR="00EB473C" w:rsidRPr="003E673B" w:rsidRDefault="00EB473C" w:rsidP="003E673B">
            <w:pPr>
              <w:widowControl w:val="0"/>
              <w:numPr>
                <w:ilvl w:val="0"/>
                <w:numId w:val="1"/>
              </w:numPr>
              <w:tabs>
                <w:tab w:val="left" w:pos="6420"/>
              </w:tabs>
              <w:spacing w:after="0"/>
              <w:ind w:left="0" w:right="-666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sz w:val="24"/>
                <w:szCs w:val="24"/>
              </w:rPr>
              <w:t>КДК-608353</w:t>
            </w:r>
          </w:p>
        </w:tc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программно-аппаратного комплекса для гамма-спектрометрии и оптической съемки в составе бортовой аппаратуры малого космического аппарата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2 000 000</w:t>
            </w:r>
          </w:p>
        </w:tc>
      </w:tr>
      <w:tr w:rsidR="00EB473C" w:rsidRPr="003E673B" w:rsidTr="00EB473C">
        <w:trPr>
          <w:cantSplit/>
          <w:trHeight w:val="567"/>
          <w:jc w:val="center"/>
        </w:trPr>
        <w:tc>
          <w:tcPr>
            <w:tcW w:w="211" w:type="pct"/>
            <w:shd w:val="clear" w:color="auto" w:fill="auto"/>
            <w:vAlign w:val="center"/>
          </w:tcPr>
          <w:p w:rsidR="00EB473C" w:rsidRPr="003E673B" w:rsidRDefault="00EB473C" w:rsidP="003E673B">
            <w:pPr>
              <w:widowControl w:val="0"/>
              <w:numPr>
                <w:ilvl w:val="0"/>
                <w:numId w:val="1"/>
              </w:numPr>
              <w:tabs>
                <w:tab w:val="left" w:pos="6420"/>
              </w:tabs>
              <w:spacing w:after="0"/>
              <w:ind w:left="0" w:right="-666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sz w:val="24"/>
                <w:szCs w:val="24"/>
              </w:rPr>
              <w:t>КДК-608424</w:t>
            </w:r>
          </w:p>
        </w:tc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ТГУ 150 – новая высота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2 000 000</w:t>
            </w:r>
          </w:p>
        </w:tc>
      </w:tr>
      <w:tr w:rsidR="00EB473C" w:rsidRPr="003E673B" w:rsidTr="00EB473C">
        <w:trPr>
          <w:cantSplit/>
          <w:trHeight w:val="567"/>
          <w:jc w:val="center"/>
        </w:trPr>
        <w:tc>
          <w:tcPr>
            <w:tcW w:w="211" w:type="pct"/>
            <w:shd w:val="clear" w:color="auto" w:fill="auto"/>
            <w:vAlign w:val="center"/>
          </w:tcPr>
          <w:p w:rsidR="00EB473C" w:rsidRPr="003E673B" w:rsidRDefault="00EB473C" w:rsidP="003E673B">
            <w:pPr>
              <w:widowControl w:val="0"/>
              <w:numPr>
                <w:ilvl w:val="0"/>
                <w:numId w:val="1"/>
              </w:numPr>
              <w:tabs>
                <w:tab w:val="left" w:pos="6420"/>
              </w:tabs>
              <w:spacing w:after="0"/>
              <w:ind w:left="0" w:right="-666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sz w:val="24"/>
                <w:szCs w:val="24"/>
              </w:rPr>
              <w:t>КДК-608683</w:t>
            </w:r>
          </w:p>
        </w:tc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взаимосвязи состояния магнитного поля Земли и распространения радиоволн в широкой полосе частот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2 000 000</w:t>
            </w:r>
          </w:p>
        </w:tc>
      </w:tr>
      <w:tr w:rsidR="00EB473C" w:rsidRPr="003E673B" w:rsidTr="00EB473C">
        <w:trPr>
          <w:cantSplit/>
          <w:trHeight w:val="567"/>
          <w:jc w:val="center"/>
        </w:trPr>
        <w:tc>
          <w:tcPr>
            <w:tcW w:w="211" w:type="pct"/>
            <w:shd w:val="clear" w:color="auto" w:fill="auto"/>
            <w:vAlign w:val="center"/>
          </w:tcPr>
          <w:p w:rsidR="00EB473C" w:rsidRPr="003E673B" w:rsidRDefault="00EB473C" w:rsidP="003E673B">
            <w:pPr>
              <w:widowControl w:val="0"/>
              <w:numPr>
                <w:ilvl w:val="0"/>
                <w:numId w:val="1"/>
              </w:numPr>
              <w:tabs>
                <w:tab w:val="left" w:pos="6420"/>
              </w:tabs>
              <w:spacing w:after="0"/>
              <w:ind w:left="0" w:right="-666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sz w:val="24"/>
                <w:szCs w:val="24"/>
              </w:rPr>
              <w:t>КДК-613833</w:t>
            </w:r>
          </w:p>
        </w:tc>
        <w:tc>
          <w:tcPr>
            <w:tcW w:w="3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Оптико-радиотехнический мониторинг ближнего космоса (космический аппарат форм-фактора </w:t>
            </w:r>
            <w:proofErr w:type="spellStart"/>
            <w:r w:rsidRPr="003E6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CubeSat</w:t>
            </w:r>
            <w:proofErr w:type="spellEnd"/>
            <w:r w:rsidRPr="003E6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3U для развития школьного образования в области изучения космоса)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73C" w:rsidRPr="003E673B" w:rsidRDefault="00EB473C" w:rsidP="003E673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67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2 000 000</w:t>
            </w:r>
          </w:p>
        </w:tc>
      </w:tr>
    </w:tbl>
    <w:p w:rsidR="006B24BF" w:rsidRPr="006B24BF" w:rsidRDefault="006B24BF" w:rsidP="00EB473C">
      <w:pPr>
        <w:pStyle w:val="1"/>
      </w:pPr>
    </w:p>
    <w:sectPr w:rsidR="006B24BF" w:rsidRPr="006B24BF" w:rsidSect="00F10547">
      <w:headerReference w:type="default" r:id="rId8"/>
      <w:pgSz w:w="16838" w:h="11906" w:orient="landscape"/>
      <w:pgMar w:top="1418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1AC" w:rsidRDefault="008671AC" w:rsidP="00FD4243">
      <w:pPr>
        <w:spacing w:after="0" w:line="240" w:lineRule="auto"/>
      </w:pPr>
      <w:r>
        <w:separator/>
      </w:r>
    </w:p>
  </w:endnote>
  <w:endnote w:type="continuationSeparator" w:id="0">
    <w:p w:rsidR="008671AC" w:rsidRDefault="008671AC" w:rsidP="00FD4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1AC" w:rsidRDefault="008671AC" w:rsidP="00FD4243">
      <w:pPr>
        <w:spacing w:after="0" w:line="240" w:lineRule="auto"/>
      </w:pPr>
      <w:r>
        <w:separator/>
      </w:r>
    </w:p>
  </w:footnote>
  <w:footnote w:type="continuationSeparator" w:id="0">
    <w:p w:rsidR="008671AC" w:rsidRDefault="008671AC" w:rsidP="00FD4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03912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10547" w:rsidRPr="00F10547" w:rsidRDefault="00F10547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054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054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054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5441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1054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3369F"/>
    <w:multiLevelType w:val="hybridMultilevel"/>
    <w:tmpl w:val="4DE4737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08433F"/>
    <w:multiLevelType w:val="hybridMultilevel"/>
    <w:tmpl w:val="4DE4737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B97130"/>
    <w:multiLevelType w:val="hybridMultilevel"/>
    <w:tmpl w:val="F7E2307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06329CA"/>
    <w:multiLevelType w:val="hybridMultilevel"/>
    <w:tmpl w:val="F7E2307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A820D6"/>
    <w:multiLevelType w:val="hybridMultilevel"/>
    <w:tmpl w:val="4920CF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7681EBA"/>
    <w:multiLevelType w:val="hybridMultilevel"/>
    <w:tmpl w:val="C272456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F653DD"/>
    <w:multiLevelType w:val="hybridMultilevel"/>
    <w:tmpl w:val="FF063FC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7F1C232F"/>
    <w:multiLevelType w:val="hybridMultilevel"/>
    <w:tmpl w:val="7CBE0DE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91E"/>
    <w:rsid w:val="00024F77"/>
    <w:rsid w:val="00054415"/>
    <w:rsid w:val="000E0D26"/>
    <w:rsid w:val="001016F1"/>
    <w:rsid w:val="0016532F"/>
    <w:rsid w:val="00174776"/>
    <w:rsid w:val="001A5EA8"/>
    <w:rsid w:val="001F29A5"/>
    <w:rsid w:val="0020667B"/>
    <w:rsid w:val="002A2C97"/>
    <w:rsid w:val="00311276"/>
    <w:rsid w:val="003C6B44"/>
    <w:rsid w:val="003D0C32"/>
    <w:rsid w:val="003E673B"/>
    <w:rsid w:val="00411FFD"/>
    <w:rsid w:val="004E2E7B"/>
    <w:rsid w:val="004F3698"/>
    <w:rsid w:val="00505399"/>
    <w:rsid w:val="00612B8A"/>
    <w:rsid w:val="0069791E"/>
    <w:rsid w:val="006B24BF"/>
    <w:rsid w:val="006F7BE3"/>
    <w:rsid w:val="00764A77"/>
    <w:rsid w:val="0079610F"/>
    <w:rsid w:val="007A23CB"/>
    <w:rsid w:val="00860BAB"/>
    <w:rsid w:val="008671AC"/>
    <w:rsid w:val="00871804"/>
    <w:rsid w:val="00883793"/>
    <w:rsid w:val="00A129B8"/>
    <w:rsid w:val="00A357E5"/>
    <w:rsid w:val="00A602E9"/>
    <w:rsid w:val="00A86887"/>
    <w:rsid w:val="00B74E03"/>
    <w:rsid w:val="00B82066"/>
    <w:rsid w:val="00BA651F"/>
    <w:rsid w:val="00BE0194"/>
    <w:rsid w:val="00BF4529"/>
    <w:rsid w:val="00C36B8D"/>
    <w:rsid w:val="00C410E1"/>
    <w:rsid w:val="00CA0D49"/>
    <w:rsid w:val="00D32290"/>
    <w:rsid w:val="00D323A8"/>
    <w:rsid w:val="00DE346C"/>
    <w:rsid w:val="00DF1BB5"/>
    <w:rsid w:val="00E0047A"/>
    <w:rsid w:val="00E72610"/>
    <w:rsid w:val="00E8073D"/>
    <w:rsid w:val="00EB473C"/>
    <w:rsid w:val="00F10547"/>
    <w:rsid w:val="00F30EC2"/>
    <w:rsid w:val="00F33C13"/>
    <w:rsid w:val="00F941A7"/>
    <w:rsid w:val="00FD4243"/>
    <w:rsid w:val="00FF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312B33-1C1F-40E2-91E9-A45297D77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243"/>
  </w:style>
  <w:style w:type="paragraph" w:styleId="1">
    <w:name w:val="heading 1"/>
    <w:basedOn w:val="a"/>
    <w:next w:val="a"/>
    <w:link w:val="10"/>
    <w:uiPriority w:val="9"/>
    <w:qFormat/>
    <w:rsid w:val="00860BAB"/>
    <w:pPr>
      <w:tabs>
        <w:tab w:val="left" w:pos="6420"/>
      </w:tabs>
      <w:spacing w:line="240" w:lineRule="auto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D424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D424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D4243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16532F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16532F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16532F"/>
    <w:rPr>
      <w:vertAlign w:val="superscript"/>
    </w:rPr>
  </w:style>
  <w:style w:type="paragraph" w:styleId="a9">
    <w:name w:val="List Paragraph"/>
    <w:basedOn w:val="a"/>
    <w:uiPriority w:val="34"/>
    <w:qFormat/>
    <w:rsid w:val="0088379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F10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10547"/>
  </w:style>
  <w:style w:type="paragraph" w:styleId="ac">
    <w:name w:val="footer"/>
    <w:basedOn w:val="a"/>
    <w:link w:val="ad"/>
    <w:uiPriority w:val="99"/>
    <w:unhideWhenUsed/>
    <w:rsid w:val="00F10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10547"/>
  </w:style>
  <w:style w:type="character" w:customStyle="1" w:styleId="10">
    <w:name w:val="Заголовок 1 Знак"/>
    <w:basedOn w:val="a0"/>
    <w:link w:val="1"/>
    <w:uiPriority w:val="9"/>
    <w:rsid w:val="00860BAB"/>
    <w:rPr>
      <w:rFonts w:ascii="Times New Roman" w:hAnsi="Times New Roman"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0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4477A-4FDA-4FF0-AA3F-62B8B2A78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Хандогина Дарья Владимировна</dc:creator>
  <cp:lastModifiedBy>User</cp:lastModifiedBy>
  <cp:revision>2</cp:revision>
  <cp:lastPrinted>2022-03-14T05:53:00Z</cp:lastPrinted>
  <dcterms:created xsi:type="dcterms:W3CDTF">2026-06-26T13:13:00Z</dcterms:created>
  <dcterms:modified xsi:type="dcterms:W3CDTF">2026-06-26T13:13:00Z</dcterms:modified>
</cp:coreProperties>
</file>